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B3" w:rsidRPr="009175B3" w:rsidRDefault="009175B3" w:rsidP="009175B3">
      <w:pPr>
        <w:shd w:val="clear" w:color="auto" w:fill="FFFFFF"/>
        <w:jc w:val="center"/>
        <w:outlineLvl w:val="0"/>
        <w:rPr>
          <w:rFonts w:ascii="Georgia" w:eastAsia="Times New Roman" w:hAnsi="Georgia" w:cs="Times New Roman"/>
          <w:color w:val="1F2124"/>
          <w:kern w:val="36"/>
          <w:sz w:val="56"/>
          <w:szCs w:val="56"/>
          <w:lang w:eastAsia="ru-RU"/>
        </w:rPr>
      </w:pPr>
      <w:r w:rsidRPr="009175B3">
        <w:rPr>
          <w:rFonts w:ascii="Georgia" w:eastAsia="Times New Roman" w:hAnsi="Georgia" w:cs="Times New Roman"/>
          <w:color w:val="1F2124"/>
          <w:kern w:val="36"/>
          <w:sz w:val="56"/>
          <w:szCs w:val="56"/>
          <w:lang w:eastAsia="ru-RU"/>
        </w:rPr>
        <w:t xml:space="preserve">Борьба с коррупцией в Кыргызстане: </w:t>
      </w:r>
    </w:p>
    <w:p w:rsidR="009175B3" w:rsidRPr="009175B3" w:rsidRDefault="009175B3" w:rsidP="009175B3">
      <w:pPr>
        <w:shd w:val="clear" w:color="auto" w:fill="FFFFFF"/>
        <w:jc w:val="center"/>
        <w:outlineLvl w:val="0"/>
        <w:rPr>
          <w:rFonts w:ascii="Georgia" w:eastAsia="Times New Roman" w:hAnsi="Georgia" w:cs="Times New Roman"/>
          <w:color w:val="1F2124"/>
          <w:kern w:val="36"/>
          <w:sz w:val="56"/>
          <w:szCs w:val="56"/>
          <w:lang w:eastAsia="ru-RU"/>
        </w:rPr>
      </w:pPr>
      <w:r w:rsidRPr="009175B3">
        <w:rPr>
          <w:rFonts w:ascii="Georgia" w:eastAsia="Times New Roman" w:hAnsi="Georgia" w:cs="Times New Roman"/>
          <w:color w:val="1F2124"/>
          <w:kern w:val="36"/>
          <w:sz w:val="56"/>
          <w:szCs w:val="56"/>
          <w:lang w:eastAsia="ru-RU"/>
        </w:rPr>
        <w:t>все ради статистики?</w:t>
      </w:r>
    </w:p>
    <w:p w:rsidR="009175B3" w:rsidRPr="009175B3" w:rsidRDefault="009175B3" w:rsidP="009175B3">
      <w:pPr>
        <w:shd w:val="clear" w:color="auto" w:fill="E9EBEC"/>
        <w:spacing w:after="405"/>
        <w:jc w:val="center"/>
        <w:rPr>
          <w:rFonts w:ascii="Georgia" w:eastAsia="Times New Roman" w:hAnsi="Georgia" w:cs="Times New Roman"/>
          <w:color w:val="1F2124"/>
          <w:sz w:val="2"/>
          <w:szCs w:val="2"/>
          <w:lang w:eastAsia="ru-RU"/>
        </w:rPr>
      </w:pPr>
      <w:r w:rsidRPr="009175B3">
        <w:rPr>
          <w:rFonts w:ascii="Georgia" w:eastAsia="Times New Roman" w:hAnsi="Georgia" w:cs="Times New Roman"/>
          <w:noProof/>
          <w:color w:val="1F2124"/>
          <w:sz w:val="2"/>
          <w:szCs w:val="2"/>
          <w:lang w:eastAsia="ru-RU"/>
        </w:rPr>
        <w:drawing>
          <wp:inline distT="0" distB="0" distL="0" distR="0">
            <wp:extent cx="2659570" cy="1495077"/>
            <wp:effectExtent l="0" t="0" r="7620" b="0"/>
            <wp:docPr id="4" name="Рисунок 4" descr="Иллюстративное фото на тему корруп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люстративное фото на тему коррупции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91" cy="153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B3" w:rsidRPr="009175B3" w:rsidRDefault="009175B3" w:rsidP="009175B3">
      <w:pPr>
        <w:shd w:val="clear" w:color="auto" w:fill="FFFFFF"/>
        <w:rPr>
          <w:rFonts w:ascii="Georgia" w:eastAsia="Times New Roman" w:hAnsi="Georgia" w:cs="Times New Roman"/>
          <w:color w:val="1F2124"/>
          <w:sz w:val="22"/>
          <w:lang w:eastAsia="ru-RU"/>
        </w:rPr>
      </w:pPr>
      <w:r w:rsidRPr="009175B3">
        <w:rPr>
          <w:rFonts w:ascii="Georgia" w:eastAsia="Times New Roman" w:hAnsi="Georgia" w:cs="Times New Roman"/>
          <w:color w:val="5C646B"/>
          <w:sz w:val="20"/>
          <w:szCs w:val="20"/>
          <w:lang w:eastAsia="ru-RU"/>
        </w:rPr>
        <w:t>Иллюстративное фото на тему коррупции.</w:t>
      </w:r>
    </w:p>
    <w:p w:rsidR="009175B3" w:rsidRPr="009175B3" w:rsidRDefault="009175B3" w:rsidP="009175B3">
      <w:pPr>
        <w:shd w:val="clear" w:color="auto" w:fill="FFFFFF"/>
        <w:spacing w:after="405"/>
        <w:rPr>
          <w:rFonts w:ascii="Georgia" w:eastAsia="Times New Roman" w:hAnsi="Georgia" w:cs="Times New Roman"/>
          <w:color w:val="1F2124"/>
          <w:sz w:val="22"/>
          <w:lang w:eastAsia="ru-RU"/>
        </w:rPr>
      </w:pPr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>Только за первые три месяца 2019 года бюджет Кыргызстана понес ущерб от коррупции почти на 6 млрд сомов.</w:t>
      </w:r>
    </w:p>
    <w:p w:rsidR="009175B3" w:rsidRPr="009175B3" w:rsidRDefault="009175B3" w:rsidP="009175B3">
      <w:pPr>
        <w:shd w:val="clear" w:color="auto" w:fill="FFFFFF"/>
        <w:spacing w:after="405"/>
        <w:rPr>
          <w:rFonts w:ascii="Georgia" w:eastAsia="Times New Roman" w:hAnsi="Georgia" w:cs="Times New Roman"/>
          <w:color w:val="1F2124"/>
          <w:sz w:val="22"/>
          <w:lang w:eastAsia="ru-RU"/>
        </w:rPr>
      </w:pP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По данным Генпрокуратуры, за первый квартал возбуждено 688 дел по должностным и коррупционным преступлениям. Все факты были зарегистрированы в Едином реестре преступлений и проступков. Большая часть из них – по статье «злоупотребление должностными полномочиями».</w:t>
      </w:r>
    </w:p>
    <w:p w:rsidR="009175B3" w:rsidRPr="009175B3" w:rsidRDefault="009175B3" w:rsidP="009175B3">
      <w:pPr>
        <w:shd w:val="clear" w:color="auto" w:fill="FFFFFF"/>
        <w:spacing w:after="405"/>
        <w:rPr>
          <w:rFonts w:ascii="Georgia" w:eastAsia="Times New Roman" w:hAnsi="Georgia" w:cs="Times New Roman"/>
          <w:color w:val="1F2124"/>
          <w:sz w:val="22"/>
          <w:lang w:eastAsia="ru-RU"/>
        </w:rPr>
      </w:pP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Следующими по «популярности» статьями идут «служебный подлог», «вымогательство взятки», «превышение должностных полномочий», «присвоение или растрата вверенного имущества». Также расследуются факты контрабанды и незаконного обогащения. Непосредственно по статье «коррупция» зарегистрировано всего шесть фактов.</w:t>
      </w:r>
    </w:p>
    <w:p w:rsidR="009175B3" w:rsidRPr="009175B3" w:rsidRDefault="009175B3" w:rsidP="009175B3">
      <w:pPr>
        <w:shd w:val="clear" w:color="auto" w:fill="FFFFFF"/>
        <w:jc w:val="center"/>
        <w:rPr>
          <w:rFonts w:ascii="Georgia" w:eastAsia="Times New Roman" w:hAnsi="Georgia" w:cs="Times New Roman"/>
          <w:color w:val="1F2124"/>
          <w:sz w:val="2"/>
          <w:szCs w:val="2"/>
          <w:lang w:eastAsia="ru-RU"/>
        </w:rPr>
      </w:pPr>
      <w:r w:rsidRPr="009175B3">
        <w:rPr>
          <w:rFonts w:ascii="Georgia" w:eastAsia="Times New Roman" w:hAnsi="Georgia" w:cs="Times New Roman"/>
          <w:noProof/>
          <w:color w:val="1F2124"/>
          <w:sz w:val="2"/>
          <w:szCs w:val="2"/>
          <w:lang w:eastAsia="ru-RU"/>
        </w:rPr>
        <w:drawing>
          <wp:inline distT="0" distB="0" distL="0" distR="0">
            <wp:extent cx="1418359" cy="800100"/>
            <wp:effectExtent l="0" t="0" r="0" b="0"/>
            <wp:docPr id="3" name="Рисунок 3" descr="Бакытбек Сыдыгалие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кытбек Сыдыгалиев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179" cy="81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B3" w:rsidRPr="009175B3" w:rsidRDefault="009175B3" w:rsidP="009175B3">
      <w:pPr>
        <w:shd w:val="clear" w:color="auto" w:fill="FFFFFF"/>
        <w:rPr>
          <w:rFonts w:ascii="Georgia" w:eastAsia="Times New Roman" w:hAnsi="Georgia" w:cs="Times New Roman"/>
          <w:color w:val="1F2124"/>
          <w:sz w:val="22"/>
          <w:lang w:eastAsia="ru-RU"/>
        </w:rPr>
      </w:pPr>
      <w:proofErr w:type="spellStart"/>
      <w:r w:rsidRPr="009175B3">
        <w:rPr>
          <w:rFonts w:ascii="Georgia" w:eastAsia="Times New Roman" w:hAnsi="Georgia" w:cs="Times New Roman"/>
          <w:color w:val="5C646B"/>
          <w:sz w:val="20"/>
          <w:szCs w:val="20"/>
          <w:lang w:eastAsia="ru-RU"/>
        </w:rPr>
        <w:t>Бакытбек</w:t>
      </w:r>
      <w:proofErr w:type="spellEnd"/>
      <w:r w:rsidRPr="009175B3">
        <w:rPr>
          <w:rFonts w:ascii="Georgia" w:eastAsia="Times New Roman" w:hAnsi="Georgia" w:cs="Times New Roman"/>
          <w:color w:val="5C646B"/>
          <w:sz w:val="20"/>
          <w:szCs w:val="20"/>
          <w:lang w:eastAsia="ru-RU"/>
        </w:rPr>
        <w:t xml:space="preserve"> </w:t>
      </w:r>
      <w:proofErr w:type="spellStart"/>
      <w:r w:rsidRPr="009175B3">
        <w:rPr>
          <w:rFonts w:ascii="Georgia" w:eastAsia="Times New Roman" w:hAnsi="Georgia" w:cs="Times New Roman"/>
          <w:color w:val="5C646B"/>
          <w:sz w:val="20"/>
          <w:szCs w:val="20"/>
          <w:lang w:eastAsia="ru-RU"/>
        </w:rPr>
        <w:t>Сыдыгалиев</w:t>
      </w:r>
      <w:proofErr w:type="spellEnd"/>
      <w:r w:rsidRPr="009175B3">
        <w:rPr>
          <w:rFonts w:ascii="Georgia" w:eastAsia="Times New Roman" w:hAnsi="Georgia" w:cs="Times New Roman"/>
          <w:color w:val="5C646B"/>
          <w:sz w:val="20"/>
          <w:szCs w:val="20"/>
          <w:lang w:eastAsia="ru-RU"/>
        </w:rPr>
        <w:t>.</w:t>
      </w:r>
    </w:p>
    <w:p w:rsidR="009175B3" w:rsidRPr="009175B3" w:rsidRDefault="009175B3" w:rsidP="009175B3">
      <w:pPr>
        <w:shd w:val="clear" w:color="auto" w:fill="FFFFFF"/>
        <w:spacing w:after="405"/>
        <w:rPr>
          <w:rFonts w:ascii="Georgia" w:eastAsia="Times New Roman" w:hAnsi="Georgia" w:cs="Times New Roman"/>
          <w:color w:val="1F2124"/>
          <w:sz w:val="22"/>
          <w:lang w:eastAsia="ru-RU"/>
        </w:rPr>
      </w:pP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Старший прокурор Управления по надзору за оперативно-розыскной деятельностью и следствием Генпрокуратуры </w:t>
      </w:r>
      <w:proofErr w:type="spellStart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>Бакытбек</w:t>
      </w:r>
      <w:proofErr w:type="spellEnd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 xml:space="preserve"> </w:t>
      </w:r>
      <w:proofErr w:type="spellStart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>Сыдыгалиев</w:t>
      </w:r>
      <w:proofErr w:type="spellEnd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 на пресс-конференции заявил, что за первый квартал 2019 года ущерб от коррупции составил 5 млрд 981 млн сомов. Из них во время следствия бюджету возращено 43 млн 784 тысячи сомов. Для сравнения - за весь 2018 год ущерб составил 3 млрд 489 млн сомов, из которых возмещено 183 млн 809 тысяч сомов.</w:t>
      </w:r>
    </w:p>
    <w:p w:rsidR="009175B3" w:rsidRPr="009175B3" w:rsidRDefault="009175B3" w:rsidP="009175B3">
      <w:pPr>
        <w:shd w:val="clear" w:color="auto" w:fill="FFFFFF"/>
        <w:spacing w:after="405"/>
        <w:rPr>
          <w:rFonts w:ascii="Georgia" w:eastAsia="Times New Roman" w:hAnsi="Georgia" w:cs="Times New Roman"/>
          <w:color w:val="1F2124"/>
          <w:sz w:val="22"/>
          <w:lang w:eastAsia="ru-RU"/>
        </w:rPr>
      </w:pPr>
      <w:proofErr w:type="spellStart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Сыдыгалиев</w:t>
      </w:r>
      <w:proofErr w:type="spellEnd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 xml:space="preserve"> добавил, что дела по нашумевшим коррупционным скандалам вокруг ТЭЦ Бишкека, Исторического музея и ипподрома в </w:t>
      </w:r>
      <w:proofErr w:type="spellStart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Чолпон</w:t>
      </w:r>
      <w:proofErr w:type="spellEnd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-Ате уже переданы в суд, но по остальным фактам деталей он не сообщил.</w:t>
      </w:r>
    </w:p>
    <w:p w:rsidR="009175B3" w:rsidRPr="009175B3" w:rsidRDefault="009175B3" w:rsidP="009175B3">
      <w:pPr>
        <w:shd w:val="clear" w:color="auto" w:fill="FFFFFF"/>
        <w:spacing w:after="405"/>
        <w:rPr>
          <w:rFonts w:ascii="Georgia" w:eastAsia="Times New Roman" w:hAnsi="Georgia" w:cs="Times New Roman"/>
          <w:color w:val="1F2124"/>
          <w:sz w:val="22"/>
          <w:lang w:eastAsia="ru-RU"/>
        </w:rPr>
      </w:pP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Вопросы «</w:t>
      </w:r>
      <w:proofErr w:type="spellStart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Азаттыка</w:t>
      </w:r>
      <w:proofErr w:type="spellEnd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» об уголовном деле в отношении экс-вице-премьер-министра </w:t>
      </w:r>
      <w:proofErr w:type="spellStart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>Аскарбека</w:t>
      </w:r>
      <w:proofErr w:type="spellEnd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 xml:space="preserve"> </w:t>
      </w:r>
      <w:proofErr w:type="spellStart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>Шадиева</w:t>
      </w:r>
      <w:proofErr w:type="spellEnd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>,</w:t>
      </w: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 возврате выведенных денег семьей бывшего президента </w:t>
      </w:r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>Курманбека Бакиева,</w:t>
      </w: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 «</w:t>
      </w:r>
      <w:proofErr w:type="spellStart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Белизгейте</w:t>
      </w:r>
      <w:proofErr w:type="spellEnd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» остались без ответа.</w:t>
      </w:r>
    </w:p>
    <w:p w:rsidR="009175B3" w:rsidRPr="009175B3" w:rsidRDefault="009175B3" w:rsidP="009175B3">
      <w:pPr>
        <w:shd w:val="clear" w:color="auto" w:fill="FFFFFF"/>
        <w:spacing w:after="405"/>
        <w:rPr>
          <w:rFonts w:ascii="Georgia" w:eastAsia="Times New Roman" w:hAnsi="Georgia" w:cs="Times New Roman"/>
          <w:color w:val="1F2124"/>
          <w:sz w:val="22"/>
          <w:lang w:eastAsia="ru-RU"/>
        </w:rPr>
      </w:pP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Некоторые эксперты считают, что органы вводят общество в заблуждение, причисляя должностные преступления к коррупционным.</w:t>
      </w:r>
    </w:p>
    <w:p w:rsidR="009175B3" w:rsidRPr="009175B3" w:rsidRDefault="009175B3" w:rsidP="009175B3">
      <w:pPr>
        <w:shd w:val="clear" w:color="auto" w:fill="FFFFFF"/>
        <w:spacing w:after="405"/>
        <w:rPr>
          <w:rFonts w:ascii="Georgia" w:eastAsia="Times New Roman" w:hAnsi="Georgia" w:cs="Times New Roman"/>
          <w:color w:val="1F2124"/>
          <w:sz w:val="22"/>
          <w:lang w:eastAsia="ru-RU"/>
        </w:rPr>
      </w:pP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lastRenderedPageBreak/>
        <w:t>Экс-вице-премьер-министр </w:t>
      </w:r>
      <w:proofErr w:type="spellStart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>Абдырахман</w:t>
      </w:r>
      <w:proofErr w:type="spellEnd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 xml:space="preserve"> </w:t>
      </w:r>
      <w:proofErr w:type="spellStart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>Маматалиев</w:t>
      </w:r>
      <w:proofErr w:type="spellEnd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> </w:t>
      </w: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говорит, что населению становится известно разве что о громких уголовных делах, которые вызывают общественный резонанс, другие же просто замалчиваются. Он считает, что аргументы обвиняемых в коррупции о выборочной борьбе имеют под собой основание.</w:t>
      </w:r>
    </w:p>
    <w:p w:rsidR="009175B3" w:rsidRPr="009175B3" w:rsidRDefault="009175B3" w:rsidP="009175B3">
      <w:pPr>
        <w:shd w:val="clear" w:color="auto" w:fill="FFFFFF"/>
        <w:spacing w:after="405"/>
        <w:rPr>
          <w:rFonts w:ascii="Georgia" w:eastAsia="Times New Roman" w:hAnsi="Georgia" w:cs="Times New Roman"/>
          <w:color w:val="1F2124"/>
          <w:sz w:val="22"/>
          <w:lang w:eastAsia="ru-RU"/>
        </w:rPr>
      </w:pP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 xml:space="preserve">«Есть несколько громких дел, заведенных в прошлом году – по ТЭЦ, музею, ипподрому. Других значительных случаев пока не было. Борьба с коррупцией должна быть системной», - сказал </w:t>
      </w:r>
      <w:proofErr w:type="spellStart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Маматалиев</w:t>
      </w:r>
      <w:proofErr w:type="spellEnd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.</w:t>
      </w:r>
    </w:p>
    <w:p w:rsidR="009175B3" w:rsidRPr="009175B3" w:rsidRDefault="009175B3" w:rsidP="009175B3">
      <w:pPr>
        <w:shd w:val="clear" w:color="auto" w:fill="FFFFFF"/>
        <w:spacing w:after="405"/>
        <w:rPr>
          <w:rFonts w:ascii="Georgia" w:eastAsia="Times New Roman" w:hAnsi="Georgia" w:cs="Times New Roman"/>
          <w:color w:val="1F2124"/>
          <w:sz w:val="22"/>
          <w:lang w:eastAsia="ru-RU"/>
        </w:rPr>
      </w:pP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Член парламентского комитета по правопорядку, борьбе с преступностью и противодействию коррупции, депутат </w:t>
      </w:r>
      <w:proofErr w:type="spellStart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>Бакыт</w:t>
      </w:r>
      <w:proofErr w:type="spellEnd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 xml:space="preserve"> </w:t>
      </w:r>
      <w:proofErr w:type="spellStart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>Жетигенов</w:t>
      </w:r>
      <w:proofErr w:type="spellEnd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> </w:t>
      </w: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считает, что относительно прошлых лет борьба с коррупцией приобрела гораздо большие масштабы.</w:t>
      </w:r>
    </w:p>
    <w:p w:rsidR="009175B3" w:rsidRPr="009175B3" w:rsidRDefault="009175B3" w:rsidP="009175B3">
      <w:pPr>
        <w:shd w:val="clear" w:color="auto" w:fill="FFFFFF"/>
        <w:spacing w:after="405"/>
        <w:rPr>
          <w:rFonts w:ascii="Georgia" w:eastAsia="Times New Roman" w:hAnsi="Georgia" w:cs="Times New Roman"/>
          <w:color w:val="1F2124"/>
          <w:sz w:val="22"/>
          <w:lang w:eastAsia="ru-RU"/>
        </w:rPr>
      </w:pP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«Борьба с коррупцией идет. Ведется ли она выборочно, покажет время. Об этом говорят при каждой власти. Но соответствующие органы работают», - отметил он.</w:t>
      </w:r>
    </w:p>
    <w:p w:rsidR="009175B3" w:rsidRPr="009175B3" w:rsidRDefault="009175B3" w:rsidP="009175B3">
      <w:pPr>
        <w:shd w:val="clear" w:color="auto" w:fill="FFFFFF"/>
        <w:spacing w:after="405"/>
        <w:rPr>
          <w:rFonts w:ascii="Georgia" w:eastAsia="Times New Roman" w:hAnsi="Georgia" w:cs="Times New Roman"/>
          <w:color w:val="1F2124"/>
          <w:sz w:val="22"/>
          <w:lang w:eastAsia="ru-RU"/>
        </w:rPr>
      </w:pP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Генеральный секретарь Антикоррупционного делового совета </w:t>
      </w:r>
      <w:proofErr w:type="spellStart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>Нурипа</w:t>
      </w:r>
      <w:proofErr w:type="spellEnd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 xml:space="preserve"> Муканова</w:t>
      </w: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 предупреждает, что без прозрачности население просто не поверит в реальную борьбу с коррупцией. Какие дела возбуждены на чиновников, какой ущерб понесла страна, сколько возмещено – все эти данные должны быть в открытом доступе, считает она. Главное, борьба с коррупцией не должна сводиться к улучшению статистики в отчетах, добавила Муканова.</w:t>
      </w:r>
    </w:p>
    <w:p w:rsidR="009175B3" w:rsidRPr="009175B3" w:rsidRDefault="009175B3" w:rsidP="009175B3">
      <w:pPr>
        <w:shd w:val="clear" w:color="auto" w:fill="FFFFFF"/>
        <w:jc w:val="center"/>
        <w:rPr>
          <w:rFonts w:ascii="Georgia" w:eastAsia="Times New Roman" w:hAnsi="Georgia" w:cs="Times New Roman"/>
          <w:color w:val="1F2124"/>
          <w:sz w:val="2"/>
          <w:szCs w:val="2"/>
          <w:lang w:eastAsia="ru-RU"/>
        </w:rPr>
      </w:pPr>
      <w:r w:rsidRPr="009175B3">
        <w:rPr>
          <w:rFonts w:ascii="Georgia" w:eastAsia="Times New Roman" w:hAnsi="Georgia" w:cs="Times New Roman"/>
          <w:noProof/>
          <w:color w:val="1F2124"/>
          <w:sz w:val="2"/>
          <w:szCs w:val="2"/>
          <w:lang w:eastAsia="ru-RU"/>
        </w:rPr>
        <w:drawing>
          <wp:inline distT="0" distB="0" distL="0" distR="0">
            <wp:extent cx="1404852" cy="792480"/>
            <wp:effectExtent l="0" t="0" r="5080" b="7620"/>
            <wp:docPr id="2" name="Рисунок 2" descr="Нурипа Мукано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урипа Муканова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48" cy="80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75B3" w:rsidRPr="009175B3" w:rsidRDefault="009175B3" w:rsidP="009175B3">
      <w:pPr>
        <w:shd w:val="clear" w:color="auto" w:fill="FFFFFF"/>
        <w:rPr>
          <w:rFonts w:ascii="Georgia" w:eastAsia="Times New Roman" w:hAnsi="Georgia" w:cs="Times New Roman"/>
          <w:color w:val="1F2124"/>
          <w:sz w:val="22"/>
          <w:lang w:eastAsia="ru-RU"/>
        </w:rPr>
      </w:pPr>
      <w:proofErr w:type="spellStart"/>
      <w:r w:rsidRPr="009175B3">
        <w:rPr>
          <w:rFonts w:ascii="Georgia" w:eastAsia="Times New Roman" w:hAnsi="Georgia" w:cs="Times New Roman"/>
          <w:color w:val="5C646B"/>
          <w:sz w:val="20"/>
          <w:szCs w:val="20"/>
          <w:lang w:eastAsia="ru-RU"/>
        </w:rPr>
        <w:t>Нурипа</w:t>
      </w:r>
      <w:proofErr w:type="spellEnd"/>
      <w:r w:rsidRPr="009175B3">
        <w:rPr>
          <w:rFonts w:ascii="Georgia" w:eastAsia="Times New Roman" w:hAnsi="Georgia" w:cs="Times New Roman"/>
          <w:color w:val="5C646B"/>
          <w:sz w:val="20"/>
          <w:szCs w:val="20"/>
          <w:lang w:eastAsia="ru-RU"/>
        </w:rPr>
        <w:t xml:space="preserve"> Муканова.</w:t>
      </w:r>
    </w:p>
    <w:p w:rsidR="009175B3" w:rsidRPr="009175B3" w:rsidRDefault="009175B3" w:rsidP="009175B3">
      <w:pPr>
        <w:shd w:val="clear" w:color="auto" w:fill="FFFFFF"/>
        <w:spacing w:after="405"/>
        <w:rPr>
          <w:rFonts w:ascii="Georgia" w:eastAsia="Times New Roman" w:hAnsi="Georgia" w:cs="Times New Roman"/>
          <w:color w:val="1F2124"/>
          <w:sz w:val="22"/>
          <w:lang w:eastAsia="ru-RU"/>
        </w:rPr>
      </w:pP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«Нужно открыто говорить, кто какой ущерб нанес государству. Иначе, как можно оценить борьбу с коррупцией? Откуда взялась цифра в 5 млрд сомов? Необходимо все это открыто показывать. Им просто удобно говорить, что все это по коррупции», - отметила эксперт.</w:t>
      </w:r>
    </w:p>
    <w:p w:rsidR="009175B3" w:rsidRPr="009175B3" w:rsidRDefault="009175B3" w:rsidP="009175B3">
      <w:pPr>
        <w:shd w:val="clear" w:color="auto" w:fill="FFFFFF"/>
        <w:spacing w:after="405"/>
        <w:rPr>
          <w:rFonts w:ascii="Georgia" w:eastAsia="Times New Roman" w:hAnsi="Georgia" w:cs="Times New Roman"/>
          <w:color w:val="1F2124"/>
          <w:sz w:val="22"/>
          <w:lang w:eastAsia="ru-RU"/>
        </w:rPr>
      </w:pP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 xml:space="preserve">Председатель Фонда </w:t>
      </w:r>
      <w:proofErr w:type="spellStart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расследовательской</w:t>
      </w:r>
      <w:proofErr w:type="spellEnd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 xml:space="preserve"> журналистики </w:t>
      </w:r>
      <w:proofErr w:type="spellStart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>Айбек</w:t>
      </w:r>
      <w:proofErr w:type="spellEnd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 xml:space="preserve"> </w:t>
      </w:r>
      <w:proofErr w:type="spellStart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>Турдалиев</w:t>
      </w:r>
      <w:proofErr w:type="spellEnd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 считает, что борьба с коррупцией должна носить комплексный характер. Но, отмечает он, следственные органы оставляют без внимания даже громкие журналистские расследования, которые вызывают широкий общественный резонанс.</w:t>
      </w:r>
    </w:p>
    <w:p w:rsidR="009175B3" w:rsidRPr="009175B3" w:rsidRDefault="009175B3" w:rsidP="009175B3">
      <w:pPr>
        <w:shd w:val="clear" w:color="auto" w:fill="FFFFFF"/>
        <w:jc w:val="center"/>
        <w:rPr>
          <w:rFonts w:ascii="Georgia" w:eastAsia="Times New Roman" w:hAnsi="Georgia" w:cs="Times New Roman"/>
          <w:color w:val="1F2124"/>
          <w:sz w:val="2"/>
          <w:szCs w:val="2"/>
          <w:lang w:eastAsia="ru-RU"/>
        </w:rPr>
      </w:pPr>
      <w:r w:rsidRPr="009175B3">
        <w:rPr>
          <w:rFonts w:ascii="Georgia" w:eastAsia="Times New Roman" w:hAnsi="Georgia" w:cs="Times New Roman"/>
          <w:noProof/>
          <w:color w:val="1F2124"/>
          <w:sz w:val="2"/>
          <w:szCs w:val="2"/>
          <w:lang w:eastAsia="ru-RU"/>
        </w:rPr>
        <w:drawing>
          <wp:inline distT="0" distB="0" distL="0" distR="0">
            <wp:extent cx="1416887" cy="799270"/>
            <wp:effectExtent l="0" t="0" r="0" b="1270"/>
            <wp:docPr id="1" name="Рисунок 1" descr="Айбек Турдалие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йбек Турдалиев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89" cy="81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B3" w:rsidRPr="009175B3" w:rsidRDefault="009175B3" w:rsidP="009175B3">
      <w:pPr>
        <w:shd w:val="clear" w:color="auto" w:fill="FFFFFF"/>
        <w:rPr>
          <w:rFonts w:ascii="Georgia" w:eastAsia="Times New Roman" w:hAnsi="Georgia" w:cs="Times New Roman"/>
          <w:color w:val="1F2124"/>
          <w:sz w:val="22"/>
          <w:lang w:eastAsia="ru-RU"/>
        </w:rPr>
      </w:pPr>
      <w:proofErr w:type="spellStart"/>
      <w:r w:rsidRPr="009175B3">
        <w:rPr>
          <w:rFonts w:ascii="Georgia" w:eastAsia="Times New Roman" w:hAnsi="Georgia" w:cs="Times New Roman"/>
          <w:color w:val="5C646B"/>
          <w:sz w:val="20"/>
          <w:szCs w:val="20"/>
          <w:lang w:eastAsia="ru-RU"/>
        </w:rPr>
        <w:t>Айбек</w:t>
      </w:r>
      <w:proofErr w:type="spellEnd"/>
      <w:r w:rsidRPr="009175B3">
        <w:rPr>
          <w:rFonts w:ascii="Georgia" w:eastAsia="Times New Roman" w:hAnsi="Georgia" w:cs="Times New Roman"/>
          <w:color w:val="5C646B"/>
          <w:sz w:val="20"/>
          <w:szCs w:val="20"/>
          <w:lang w:eastAsia="ru-RU"/>
        </w:rPr>
        <w:t xml:space="preserve"> </w:t>
      </w:r>
      <w:proofErr w:type="spellStart"/>
      <w:r w:rsidRPr="009175B3">
        <w:rPr>
          <w:rFonts w:ascii="Georgia" w:eastAsia="Times New Roman" w:hAnsi="Georgia" w:cs="Times New Roman"/>
          <w:color w:val="5C646B"/>
          <w:sz w:val="20"/>
          <w:szCs w:val="20"/>
          <w:lang w:eastAsia="ru-RU"/>
        </w:rPr>
        <w:t>Турдалиев</w:t>
      </w:r>
      <w:proofErr w:type="spellEnd"/>
      <w:r w:rsidRPr="009175B3">
        <w:rPr>
          <w:rFonts w:ascii="Georgia" w:eastAsia="Times New Roman" w:hAnsi="Georgia" w:cs="Times New Roman"/>
          <w:color w:val="5C646B"/>
          <w:sz w:val="20"/>
          <w:szCs w:val="20"/>
          <w:lang w:eastAsia="ru-RU"/>
        </w:rPr>
        <w:t>.</w:t>
      </w:r>
    </w:p>
    <w:p w:rsidR="009175B3" w:rsidRPr="009175B3" w:rsidRDefault="009175B3" w:rsidP="009175B3">
      <w:pPr>
        <w:shd w:val="clear" w:color="auto" w:fill="FFFFFF"/>
        <w:spacing w:after="405"/>
        <w:rPr>
          <w:rFonts w:ascii="Georgia" w:eastAsia="Times New Roman" w:hAnsi="Georgia" w:cs="Times New Roman"/>
          <w:color w:val="1F2124"/>
          <w:sz w:val="22"/>
          <w:lang w:eastAsia="ru-RU"/>
        </w:rPr>
      </w:pP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 xml:space="preserve">«Уже три месяца не могут завершить проверку имущества </w:t>
      </w:r>
      <w:proofErr w:type="spellStart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Райымбека</w:t>
      </w:r>
      <w:proofErr w:type="spellEnd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 xml:space="preserve"> </w:t>
      </w:r>
      <w:proofErr w:type="spellStart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Матраимова</w:t>
      </w:r>
      <w:proofErr w:type="spellEnd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 xml:space="preserve">, что порождает определенные сомнения. Возникает вопрос, а продолжается ли борьба с коррупцией, которую объявил президент?», - вопрошает </w:t>
      </w:r>
      <w:proofErr w:type="spellStart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Турдалиев</w:t>
      </w:r>
      <w:proofErr w:type="spellEnd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.</w:t>
      </w:r>
    </w:p>
    <w:p w:rsidR="007445D8" w:rsidRPr="009175B3" w:rsidRDefault="009175B3" w:rsidP="009175B3">
      <w:pPr>
        <w:shd w:val="clear" w:color="auto" w:fill="FFFFFF"/>
        <w:spacing w:after="405"/>
        <w:rPr>
          <w:sz w:val="20"/>
          <w:szCs w:val="18"/>
        </w:rPr>
      </w:pPr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На прошлогоднем заседании Совета безопасности президент </w:t>
      </w:r>
      <w:proofErr w:type="spellStart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>Сооронбай</w:t>
      </w:r>
      <w:proofErr w:type="spellEnd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 xml:space="preserve"> </w:t>
      </w:r>
      <w:proofErr w:type="spellStart"/>
      <w:r w:rsidRPr="009175B3">
        <w:rPr>
          <w:rFonts w:ascii="Georgia" w:eastAsia="Times New Roman" w:hAnsi="Georgia" w:cs="Times New Roman"/>
          <w:b/>
          <w:bCs/>
          <w:color w:val="1F2124"/>
          <w:sz w:val="22"/>
          <w:lang w:eastAsia="ru-RU"/>
        </w:rPr>
        <w:t>Жээнбеков</w:t>
      </w:r>
      <w:proofErr w:type="spellEnd"/>
      <w:r w:rsidRPr="009175B3">
        <w:rPr>
          <w:rFonts w:ascii="Georgia" w:eastAsia="Times New Roman" w:hAnsi="Georgia" w:cs="Times New Roman"/>
          <w:color w:val="1F2124"/>
          <w:sz w:val="22"/>
          <w:lang w:eastAsia="ru-RU"/>
        </w:rPr>
        <w:t> подверг жесткой критике органы, занимающихся борьбой с коррупцией. Он заявил, что правоохранительные, надзорные и судебные органы сами погрязли в коррупции.</w:t>
      </w:r>
    </w:p>
    <w:sectPr w:rsidR="007445D8" w:rsidRPr="009175B3" w:rsidSect="00C236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292B"/>
    <w:multiLevelType w:val="multilevel"/>
    <w:tmpl w:val="0BBE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13502"/>
    <w:multiLevelType w:val="multilevel"/>
    <w:tmpl w:val="9B5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B3"/>
    <w:rsid w:val="0036545C"/>
    <w:rsid w:val="007445D8"/>
    <w:rsid w:val="00827EB4"/>
    <w:rsid w:val="009175B3"/>
    <w:rsid w:val="00C236D8"/>
    <w:rsid w:val="00C4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0AAA"/>
  <w15:chartTrackingRefBased/>
  <w15:docId w15:val="{9C66DEDE-F3B5-4BAE-BED4-23FB6ACA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5B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5B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9175B3"/>
  </w:style>
  <w:style w:type="paragraph" w:customStyle="1" w:styleId="linksitem">
    <w:name w:val="links__item"/>
    <w:basedOn w:val="a"/>
    <w:rsid w:val="009175B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75B3"/>
    <w:rPr>
      <w:color w:val="0000FF"/>
      <w:u w:val="single"/>
    </w:rPr>
  </w:style>
  <w:style w:type="character" w:customStyle="1" w:styleId="caption">
    <w:name w:val="caption"/>
    <w:basedOn w:val="a0"/>
    <w:rsid w:val="009175B3"/>
  </w:style>
  <w:style w:type="character" w:customStyle="1" w:styleId="label">
    <w:name w:val="label"/>
    <w:basedOn w:val="a0"/>
    <w:rsid w:val="009175B3"/>
  </w:style>
  <w:style w:type="paragraph" w:customStyle="1" w:styleId="shareitem">
    <w:name w:val="share__item"/>
    <w:basedOn w:val="a"/>
    <w:rsid w:val="009175B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nk-comments">
    <w:name w:val="link-comments"/>
    <w:basedOn w:val="a"/>
    <w:rsid w:val="009175B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tntext">
    <w:name w:val="btn__text"/>
    <w:basedOn w:val="a0"/>
    <w:rsid w:val="009175B3"/>
  </w:style>
  <w:style w:type="paragraph" w:customStyle="1" w:styleId="link-print">
    <w:name w:val="link-print"/>
    <w:basedOn w:val="a"/>
    <w:rsid w:val="009175B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75B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917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3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4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71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6795">
                                      <w:marLeft w:val="0"/>
                                      <w:marRight w:val="36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7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332064">
                                      <w:marLeft w:val="0"/>
                                      <w:marRight w:val="36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359747">
                                      <w:marLeft w:val="0"/>
                                      <w:marRight w:val="36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4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Тимофеев</dc:creator>
  <cp:keywords/>
  <dc:description/>
  <cp:lastModifiedBy>Александр Тимофеев</cp:lastModifiedBy>
  <cp:revision>1</cp:revision>
  <dcterms:created xsi:type="dcterms:W3CDTF">2019-12-09T16:23:00Z</dcterms:created>
  <dcterms:modified xsi:type="dcterms:W3CDTF">2019-12-09T16:27:00Z</dcterms:modified>
</cp:coreProperties>
</file>